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3B" w:rsidRPr="00CC387C" w:rsidRDefault="005F5B3B" w:rsidP="005F5B3B">
      <w:pPr>
        <w:pStyle w:val="a4"/>
        <w:ind w:firstLine="1625"/>
        <w:jc w:val="right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CC387C" w:rsidRDefault="005F5B3B" w:rsidP="005F5B3B">
      <w:pPr>
        <w:pStyle w:val="a4"/>
      </w:pPr>
    </w:p>
    <w:p w:rsidR="005F5B3B" w:rsidRPr="00325966" w:rsidRDefault="00325966" w:rsidP="00325966">
      <w:pPr>
        <w:pStyle w:val="a4"/>
        <w:spacing w:after="0"/>
        <w:jc w:val="center"/>
        <w:rPr>
          <w:b/>
          <w:sz w:val="40"/>
          <w:szCs w:val="40"/>
        </w:rPr>
      </w:pPr>
      <w:r w:rsidRPr="00325966">
        <w:rPr>
          <w:b/>
          <w:sz w:val="40"/>
          <w:szCs w:val="40"/>
        </w:rPr>
        <w:t>ПОЯСНИТЕЛЬНАЯ ЗАПИСКА</w:t>
      </w:r>
    </w:p>
    <w:p w:rsidR="005F5B3B" w:rsidRPr="005F5B3B" w:rsidRDefault="00325966" w:rsidP="003259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color w:val="000009"/>
          <w:sz w:val="40"/>
          <w:szCs w:val="40"/>
        </w:rPr>
        <w:t>К УЧЕБНОМУ</w:t>
      </w:r>
      <w:r w:rsidR="005F5B3B" w:rsidRPr="005F5B3B">
        <w:rPr>
          <w:rFonts w:ascii="Times New Roman" w:hAnsi="Times New Roman" w:cs="Times New Roman"/>
          <w:b/>
          <w:color w:val="000009"/>
          <w:spacing w:val="-1"/>
          <w:sz w:val="40"/>
          <w:szCs w:val="40"/>
        </w:rPr>
        <w:t xml:space="preserve"> </w:t>
      </w:r>
      <w:r w:rsidR="005F5B3B" w:rsidRPr="005F5B3B">
        <w:rPr>
          <w:rFonts w:ascii="Times New Roman" w:hAnsi="Times New Roman" w:cs="Times New Roman"/>
          <w:b/>
          <w:color w:val="000009"/>
          <w:sz w:val="40"/>
          <w:szCs w:val="40"/>
        </w:rPr>
        <w:t>ПЛАН</w:t>
      </w:r>
      <w:r>
        <w:rPr>
          <w:rFonts w:ascii="Times New Roman" w:hAnsi="Times New Roman" w:cs="Times New Roman"/>
          <w:b/>
          <w:color w:val="000009"/>
          <w:sz w:val="40"/>
          <w:szCs w:val="40"/>
        </w:rPr>
        <w:t>У</w:t>
      </w:r>
    </w:p>
    <w:p w:rsidR="005F5B3B" w:rsidRPr="005F5B3B" w:rsidRDefault="005F5B3B" w:rsidP="003259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>СРЕДНЕГО</w:t>
      </w:r>
      <w:r w:rsidRPr="005F5B3B">
        <w:rPr>
          <w:rFonts w:ascii="Times New Roman" w:hAnsi="Times New Roman" w:cs="Times New Roman"/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>ОБЩЕГО</w:t>
      </w:r>
      <w:r w:rsidRPr="005F5B3B">
        <w:rPr>
          <w:rFonts w:ascii="Times New Roman" w:hAnsi="Times New Roman" w:cs="Times New Roman"/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>ОБРАЗОВАНИЯ</w:t>
      </w:r>
    </w:p>
    <w:p w:rsidR="005F5B3B" w:rsidRPr="005F5B3B" w:rsidRDefault="005F5B3B" w:rsidP="005F5B3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5B3B">
        <w:rPr>
          <w:rFonts w:ascii="Times New Roman" w:hAnsi="Times New Roman" w:cs="Times New Roman"/>
          <w:b/>
          <w:sz w:val="40"/>
          <w:szCs w:val="40"/>
        </w:rPr>
        <w:t>МКОУ</w:t>
      </w:r>
      <w:r w:rsidRPr="005F5B3B">
        <w:rPr>
          <w:rFonts w:ascii="Times New Roman" w:hAnsi="Times New Roman" w:cs="Times New Roman"/>
          <w:b/>
          <w:spacing w:val="-1"/>
          <w:sz w:val="40"/>
          <w:szCs w:val="40"/>
        </w:rPr>
        <w:t xml:space="preserve"> С</w:t>
      </w:r>
      <w:r w:rsidRPr="005F5B3B">
        <w:rPr>
          <w:rFonts w:ascii="Times New Roman" w:hAnsi="Times New Roman" w:cs="Times New Roman"/>
          <w:b/>
          <w:sz w:val="40"/>
          <w:szCs w:val="40"/>
        </w:rPr>
        <w:t>Ш</w:t>
      </w:r>
      <w:r w:rsidRPr="005F5B3B">
        <w:rPr>
          <w:rFonts w:ascii="Times New Roman" w:hAnsi="Times New Roman" w:cs="Times New Roman"/>
          <w:b/>
          <w:spacing w:val="-3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sz w:val="40"/>
          <w:szCs w:val="40"/>
        </w:rPr>
        <w:t>№ 4 г. Калача-на-Дону</w:t>
      </w:r>
    </w:p>
    <w:p w:rsidR="005F5B3B" w:rsidRPr="005F5B3B" w:rsidRDefault="005F5B3B" w:rsidP="005F5B3B">
      <w:pPr>
        <w:jc w:val="center"/>
        <w:rPr>
          <w:rFonts w:ascii="Times New Roman" w:hAnsi="Times New Roman" w:cs="Times New Roman"/>
          <w:b/>
          <w:color w:val="000009"/>
          <w:sz w:val="40"/>
          <w:szCs w:val="40"/>
        </w:rPr>
      </w:pPr>
      <w:r w:rsidRPr="005F5B3B">
        <w:rPr>
          <w:rFonts w:ascii="Times New Roman" w:hAnsi="Times New Roman" w:cs="Times New Roman"/>
          <w:b/>
          <w:color w:val="000009"/>
          <w:sz w:val="40"/>
          <w:szCs w:val="40"/>
        </w:rPr>
        <w:t>на</w:t>
      </w: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 xml:space="preserve"> </w:t>
      </w:r>
      <w:r w:rsidR="00A1296C">
        <w:rPr>
          <w:rFonts w:ascii="Times New Roman" w:hAnsi="Times New Roman" w:cs="Times New Roman"/>
          <w:b/>
          <w:color w:val="000009"/>
          <w:sz w:val="40"/>
          <w:szCs w:val="40"/>
        </w:rPr>
        <w:t>2024</w:t>
      </w:r>
      <w:r w:rsidRPr="005F5B3B">
        <w:rPr>
          <w:rFonts w:ascii="Times New Roman" w:hAnsi="Times New Roman" w:cs="Times New Roman"/>
          <w:b/>
          <w:color w:val="000009"/>
          <w:spacing w:val="-5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color w:val="000009"/>
          <w:sz w:val="40"/>
          <w:szCs w:val="40"/>
        </w:rPr>
        <w:t>–</w:t>
      </w: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 xml:space="preserve"> </w:t>
      </w:r>
      <w:r w:rsidR="00A1296C">
        <w:rPr>
          <w:rFonts w:ascii="Times New Roman" w:hAnsi="Times New Roman" w:cs="Times New Roman"/>
          <w:b/>
          <w:color w:val="000009"/>
          <w:sz w:val="40"/>
          <w:szCs w:val="40"/>
        </w:rPr>
        <w:t>2026</w:t>
      </w:r>
      <w:r w:rsidRPr="005F5B3B">
        <w:rPr>
          <w:rFonts w:ascii="Times New Roman" w:hAnsi="Times New Roman" w:cs="Times New Roman"/>
          <w:b/>
          <w:color w:val="000009"/>
          <w:spacing w:val="-3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color w:val="000009"/>
          <w:sz w:val="40"/>
          <w:szCs w:val="40"/>
        </w:rPr>
        <w:t>учебный</w:t>
      </w:r>
      <w:r w:rsidRPr="005F5B3B">
        <w:rPr>
          <w:rFonts w:ascii="Times New Roman" w:hAnsi="Times New Roman" w:cs="Times New Roman"/>
          <w:b/>
          <w:color w:val="000009"/>
          <w:spacing w:val="-4"/>
          <w:sz w:val="40"/>
          <w:szCs w:val="40"/>
        </w:rPr>
        <w:t xml:space="preserve"> </w:t>
      </w:r>
      <w:r w:rsidRPr="005F5B3B">
        <w:rPr>
          <w:rFonts w:ascii="Times New Roman" w:hAnsi="Times New Roman" w:cs="Times New Roman"/>
          <w:b/>
          <w:color w:val="000009"/>
          <w:sz w:val="40"/>
          <w:szCs w:val="40"/>
        </w:rPr>
        <w:t>год</w:t>
      </w:r>
    </w:p>
    <w:p w:rsidR="005F5B3B" w:rsidRPr="005F5B3B" w:rsidRDefault="005F5B3B" w:rsidP="005F5B3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5B3B">
        <w:rPr>
          <w:rFonts w:ascii="Times New Roman" w:hAnsi="Times New Roman" w:cs="Times New Roman"/>
          <w:b/>
          <w:color w:val="000009"/>
          <w:sz w:val="40"/>
          <w:szCs w:val="40"/>
        </w:rPr>
        <w:t>10-11 классы</w:t>
      </w:r>
    </w:p>
    <w:p w:rsidR="005F5B3B" w:rsidRPr="005F5B3B" w:rsidRDefault="005F5B3B" w:rsidP="005F5B3B">
      <w:pPr>
        <w:pStyle w:val="a4"/>
        <w:rPr>
          <w:b/>
          <w:sz w:val="40"/>
          <w:szCs w:val="40"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Pr="00CC387C" w:rsidRDefault="005F5B3B" w:rsidP="005F5B3B">
      <w:pPr>
        <w:pStyle w:val="a4"/>
        <w:rPr>
          <w:b/>
        </w:rPr>
      </w:pPr>
    </w:p>
    <w:p w:rsidR="005F5B3B" w:rsidRDefault="005F5B3B" w:rsidP="005F5B3B">
      <w:pPr>
        <w:pStyle w:val="a4"/>
        <w:rPr>
          <w:b/>
        </w:rPr>
      </w:pPr>
    </w:p>
    <w:p w:rsidR="00A1296C" w:rsidRDefault="00A1296C" w:rsidP="005F5B3B">
      <w:pPr>
        <w:pStyle w:val="a4"/>
        <w:rPr>
          <w:b/>
        </w:rPr>
      </w:pPr>
    </w:p>
    <w:p w:rsidR="00A1296C" w:rsidRDefault="00A1296C" w:rsidP="005F5B3B">
      <w:pPr>
        <w:pStyle w:val="a4"/>
        <w:rPr>
          <w:b/>
        </w:rPr>
      </w:pPr>
    </w:p>
    <w:p w:rsidR="00A1296C" w:rsidRDefault="00A1296C" w:rsidP="005F5B3B">
      <w:pPr>
        <w:pStyle w:val="a4"/>
        <w:rPr>
          <w:b/>
        </w:rPr>
      </w:pPr>
    </w:p>
    <w:p w:rsidR="00A1296C" w:rsidRPr="00CC387C" w:rsidRDefault="00A1296C" w:rsidP="005F5B3B">
      <w:pPr>
        <w:pStyle w:val="a4"/>
        <w:rPr>
          <w:b/>
        </w:rPr>
      </w:pPr>
    </w:p>
    <w:p w:rsidR="005F5B3B" w:rsidRDefault="005F5B3B" w:rsidP="005F5B3B">
      <w:pPr>
        <w:pStyle w:val="a4"/>
        <w:rPr>
          <w:b/>
        </w:rPr>
      </w:pPr>
    </w:p>
    <w:p w:rsidR="00A1296C" w:rsidRDefault="00A1296C" w:rsidP="005F5B3B">
      <w:pPr>
        <w:pStyle w:val="a4"/>
        <w:rPr>
          <w:b/>
        </w:rPr>
      </w:pPr>
    </w:p>
    <w:p w:rsidR="00A1296C" w:rsidRDefault="00A1296C" w:rsidP="005F5B3B">
      <w:pPr>
        <w:pStyle w:val="a4"/>
        <w:rPr>
          <w:b/>
        </w:rPr>
      </w:pPr>
    </w:p>
    <w:p w:rsidR="00A1296C" w:rsidRPr="00CC387C" w:rsidRDefault="00A1296C" w:rsidP="005F5B3B">
      <w:pPr>
        <w:pStyle w:val="a4"/>
        <w:rPr>
          <w:b/>
        </w:rPr>
      </w:pPr>
    </w:p>
    <w:p w:rsidR="005F5B3B" w:rsidRPr="00506E02" w:rsidRDefault="005F5B3B" w:rsidP="005F5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E02">
        <w:rPr>
          <w:rFonts w:ascii="Times New Roman" w:hAnsi="Times New Roman" w:cs="Times New Roman"/>
          <w:b/>
          <w:sz w:val="28"/>
          <w:szCs w:val="28"/>
        </w:rPr>
        <w:t>г. Калач-на-Дону</w:t>
      </w:r>
    </w:p>
    <w:p w:rsidR="005F5B3B" w:rsidRPr="005F5B3B" w:rsidRDefault="00A1296C" w:rsidP="005F5B3B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3D7866" w:rsidRDefault="003D7866" w:rsidP="00A1296C">
      <w:pPr>
        <w:pStyle w:val="1"/>
        <w:ind w:left="0"/>
      </w:pPr>
    </w:p>
    <w:p w:rsidR="00A1296C" w:rsidRPr="00506E02" w:rsidRDefault="00A1296C" w:rsidP="005F5B3B">
      <w:pPr>
        <w:pStyle w:val="1"/>
        <w:ind w:left="0"/>
        <w:jc w:val="center"/>
      </w:pPr>
    </w:p>
    <w:p w:rsidR="00F505DD" w:rsidRPr="00506E02" w:rsidRDefault="00F505DD" w:rsidP="00F505DD">
      <w:pPr>
        <w:pStyle w:val="a4"/>
        <w:autoSpaceDE w:val="0"/>
        <w:autoSpaceDN w:val="0"/>
        <w:spacing w:after="0"/>
        <w:jc w:val="center"/>
        <w:rPr>
          <w:rFonts w:eastAsia="Times New Roman"/>
          <w:b/>
        </w:rPr>
      </w:pPr>
      <w:r w:rsidRPr="00506E02">
        <w:rPr>
          <w:rFonts w:eastAsia="Times New Roman"/>
          <w:b/>
        </w:rPr>
        <w:t>Пояснительная записка</w:t>
      </w:r>
    </w:p>
    <w:p w:rsidR="00F505DD" w:rsidRPr="00506E02" w:rsidRDefault="00F505DD" w:rsidP="00F505DD">
      <w:pPr>
        <w:shd w:val="clear" w:color="auto" w:fill="FFFFFF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разработан в соответствии 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F9737E" w:rsidRPr="00506E02" w:rsidRDefault="00F9737E" w:rsidP="00F9737E">
      <w:pPr>
        <w:ind w:right="-141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06E02">
        <w:rPr>
          <w:color w:val="000000"/>
          <w:sz w:val="24"/>
          <w:szCs w:val="24"/>
        </w:rPr>
        <w:t xml:space="preserve">- </w:t>
      </w:r>
      <w:r w:rsidRPr="00506E02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29 декабря 2012 г. № 273-ФЗ «Об образовании в Российской Федерации» (в редакции от 14.07.2022 г.);</w:t>
      </w:r>
    </w:p>
    <w:p w:rsidR="00F505DD" w:rsidRPr="00506E02" w:rsidRDefault="00F505DD" w:rsidP="00F505DD">
      <w:pPr>
        <w:pStyle w:val="Default"/>
        <w:ind w:firstLine="709"/>
        <w:jc w:val="both"/>
      </w:pPr>
      <w:r w:rsidRPr="00506E02">
        <w:t xml:space="preserve">-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17.05.2012 № 413 (с изменениями и дополнениями от </w:t>
      </w:r>
      <w:r w:rsidR="00F9737E" w:rsidRPr="00506E02">
        <w:t>11.12.2020 года)</w:t>
      </w:r>
      <w:r w:rsidRPr="00506E02">
        <w:t xml:space="preserve"> (далее - ФГОС СОО); </w:t>
      </w:r>
    </w:p>
    <w:p w:rsidR="00F9737E" w:rsidRPr="00506E02" w:rsidRDefault="00F9737E" w:rsidP="00F9737E">
      <w:pPr>
        <w:ind w:right="-141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06E02">
        <w:rPr>
          <w:rFonts w:ascii="Times New Roman" w:hAnsi="Times New Roman" w:cs="Times New Roman"/>
          <w:color w:val="000000"/>
          <w:sz w:val="24"/>
          <w:szCs w:val="24"/>
        </w:rPr>
        <w:t>- приказом Министерства просвещения Российской Федерации от 22 марта 2021 года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(в редакции приказа от 11.02.2022 года);</w:t>
      </w:r>
    </w:p>
    <w:p w:rsidR="00F505DD" w:rsidRPr="00506E02" w:rsidRDefault="00F505DD" w:rsidP="00F505DD">
      <w:pPr>
        <w:pStyle w:val="Default"/>
        <w:ind w:firstLine="709"/>
        <w:jc w:val="both"/>
      </w:pPr>
      <w:r w:rsidRPr="00506E02">
        <w:t>- Примерной основной образовательной программой среднего общего образования (далее - ПООП СОО) (</w:t>
      </w:r>
      <w:proofErr w:type="gramStart"/>
      <w:r w:rsidRPr="00506E02">
        <w:t>одобрена</w:t>
      </w:r>
      <w:proofErr w:type="gramEnd"/>
      <w:r w:rsidRPr="00506E02">
        <w:t xml:space="preserve"> решением федерального учебно-методического объединения по общему образованию (протокол от 28 июня 2016 года № 2/16-з); </w:t>
      </w:r>
    </w:p>
    <w:p w:rsidR="00F505DD" w:rsidRPr="00506E02" w:rsidRDefault="00F505DD" w:rsidP="00F505DD">
      <w:pPr>
        <w:pStyle w:val="Default"/>
        <w:ind w:firstLine="709"/>
        <w:jc w:val="both"/>
      </w:pPr>
      <w:r w:rsidRPr="00506E02">
        <w:t xml:space="preserve">- Постановлением Главного Государственного санитарного врача Российской Федерации «Об утверждении СанПиН 2.4.3648-20 «Санитарно-эпидемиологические требования к организациям воспитания и обучения, отдыха и оздоровления детей и молодежи» от 28 сентября 2020 г. № 28; </w:t>
      </w:r>
    </w:p>
    <w:p w:rsidR="00F505DD" w:rsidRPr="00506E02" w:rsidRDefault="00F505DD" w:rsidP="00F505DD">
      <w:pPr>
        <w:pStyle w:val="Default"/>
        <w:ind w:firstLine="709"/>
        <w:jc w:val="both"/>
        <w:rPr>
          <w:color w:val="auto"/>
        </w:rPr>
      </w:pPr>
      <w:r w:rsidRPr="00506E02">
        <w:t xml:space="preserve">- приказом Министерства просвещения Российской Федерации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</w:t>
      </w:r>
      <w:r w:rsidRPr="00506E02">
        <w:rPr>
          <w:color w:val="auto"/>
        </w:rPr>
        <w:t>осуществляющими образовательную деятельность» от 20 мая 2020 г. № 254</w:t>
      </w:r>
      <w:r w:rsidR="00A0156E" w:rsidRPr="00506E02">
        <w:rPr>
          <w:color w:val="auto"/>
        </w:rPr>
        <w:t xml:space="preserve"> (с изменениями и дополнениями от 23.12.2020 года)</w:t>
      </w:r>
      <w:r w:rsidRPr="00506E02">
        <w:rPr>
          <w:color w:val="auto"/>
        </w:rPr>
        <w:t xml:space="preserve">; </w:t>
      </w:r>
    </w:p>
    <w:p w:rsidR="0089059A" w:rsidRPr="00506E02" w:rsidRDefault="0089059A" w:rsidP="0089059A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Психолого-педагогическими предпосылками для создания профильных психолого-педагогических классов</w:t>
      </w:r>
      <w:r w:rsidR="00A129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являются вариативность возможностей для удовлетворения самых разных запросов в области индивидуализации образования, наличие психологически безопасной образовательной среды, в которой обучаются современные школьники, а также широта инструментов, с помощью которых можно конструировать профессиональные пробы школьников. </w:t>
      </w:r>
    </w:p>
    <w:p w:rsidR="00016C04" w:rsidRPr="00506E02" w:rsidRDefault="0089059A" w:rsidP="00016C04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Профильный психолого-педагогический класс (ППК) – объединение обучающихся образовательной организации, характерологическими признаками которого являются: избирательный принцип комплектования состава учащихся; профилирование обучения за счет включения в учебный план предметов психолого-педагогической и гуманитарной направленности; обеспечение деятельностного подхода в обучении на основе активного освоения и использования школьниками элементов педагогических технологий; наличие отлаженной структуры взаимодействия с организациями образования и другими социальными партнерами</w:t>
      </w:r>
      <w:r w:rsidR="00016C04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89059A" w:rsidRPr="00506E02" w:rsidRDefault="00016C04" w:rsidP="00016C04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89059A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рганизационными задачами являются: </w:t>
      </w:r>
    </w:p>
    <w:p w:rsidR="0089059A" w:rsidRPr="00506E02" w:rsidRDefault="0089059A" w:rsidP="0089059A">
      <w:pPr>
        <w:pStyle w:val="a6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21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разработка системы выявления и сопровождения педагогически одаренных школьников, в том числе мониторинга результатов профильного обучения и профессионального самоопределения школьников; </w:t>
      </w:r>
    </w:p>
    <w:p w:rsidR="0089059A" w:rsidRPr="00506E02" w:rsidRDefault="0089059A" w:rsidP="0089059A">
      <w:pPr>
        <w:pStyle w:val="a6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21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создание условий для развития субъектности обучающихся через персонализацию профессиональных проб и создание индивидуальных учебных проектов; </w:t>
      </w:r>
    </w:p>
    <w:p w:rsidR="00016C04" w:rsidRPr="00506E02" w:rsidRDefault="0089059A" w:rsidP="00016C04">
      <w:pPr>
        <w:pStyle w:val="a6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разработка и реализация механизмов целевого 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обучения по</w:t>
      </w:r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педагогическим направлениям подготовки с установлением преференций для наиболее отличившихся обучающихся и выпускников психолого-педагогических классов. </w:t>
      </w:r>
    </w:p>
    <w:p w:rsidR="00016C04" w:rsidRPr="00506E02" w:rsidRDefault="00016C04" w:rsidP="00016C04">
      <w:pPr>
        <w:pStyle w:val="a6"/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Исходя из вышепер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ечисленного, учебный план 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МК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ОУ 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СШ №4 г. Калача-на-Дону для 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учеников 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10 и 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11 классов 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разработан для эффективного личностно-профессионального самоопределения школьника, включая процесс знакомства с миром людей, профессий. 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Учебный план является одним из основных механизмов реализации основной образовательной программы  и определяет общий объем аудиторной нагрузки обучающихся, состав и структуру обязательных предметных областей и учебных предметов, последовательность и распределение по периодам обучения учебных предметов, формы промежуточной аттестации обучающихся.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Учебный план состоит из двух частей – обязательной части и части, формируемой участниками образовательных отношений.</w:t>
      </w:r>
    </w:p>
    <w:p w:rsidR="00620E62" w:rsidRPr="00506E02" w:rsidRDefault="00F505DD" w:rsidP="00620E62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соответствии с ФГОС среднего общего образования в учебный план введены в качестве обязательных для изучения предметы «Русский язык»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</w:t>
      </w:r>
      <w:r w:rsidR="005F5B3B" w:rsidRPr="00506E0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для учеников 11 класса.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Кроме обязательных учебных предметов, в учебный план включены дополнительные учебные предметы «Обществознание», «Инфо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рматика», «Биология», «</w:t>
      </w:r>
      <w:proofErr w:type="gramStart"/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Индивидуальный проект</w:t>
      </w:r>
      <w:proofErr w:type="gramEnd"/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  в пределах максимально допустимой учебной нагрузки.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При формировании учебного плана необходимо обязательно включить не менее одного из учебных предметов из предметной области «Родной язык и родная литература».</w:t>
      </w:r>
      <w:r w:rsidR="00A17B7E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 учебный план из предметной области «Родной язык и родная литература» вк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люч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ено изучение предмета «Родная (русская) литература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 в количестве 1 часа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 2023-2024, так как в 2022-2023 </w:t>
      </w:r>
      <w:proofErr w:type="spellStart"/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gramStart"/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.г</w:t>
      </w:r>
      <w:proofErr w:type="gramEnd"/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оду</w:t>
      </w:r>
      <w:proofErr w:type="spellEnd"/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 рамках этой предметной области изучался предмет «Родной (русский ) язык»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;  </w:t>
      </w:r>
      <w:proofErr w:type="gramStart"/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10 классе предметы данной области учебного плана не преподаются для учеников на 2023-2025 </w:t>
      </w:r>
      <w:proofErr w:type="spellStart"/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уч.гг</w:t>
      </w:r>
      <w:proofErr w:type="spellEnd"/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учебных планах на 2023-2025 годы введены в качестве обязательных для изучения предметы «Русский язык»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«Литература», «Иностранный язык», «Алгебра и начала анализа», «Геометрия», «Вероятность и статис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тика», «Информатика», «История»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«Химия»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«Биология»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«Физика»,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«География»,</w:t>
      </w:r>
      <w:r w:rsidR="005F5B3B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«Физическая культура», «Основы безопасности жизнедеятельности»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«Индивидуальный проект»</w:t>
      </w:r>
      <w:proofErr w:type="gramEnd"/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Обязательная часть учебного плана обеспечивает достижение целей среднего общего образования и реализуется через обязательные учебные предметы. Часть учебного плана, формируемая участниками образовательных отношений, реализуется через дополнительные учебные предметы и курсы по выбору интересов и потребностей обучающихся, их родителей (законных представителей), педагогического коллектива и обеспечивает реализацию индивидуальных потребностей обучающихся.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учебным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курсам по выбору </w:t>
      </w:r>
      <w:r w:rsidR="003D78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относят 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учебные предметы, курсы, дисциплины в соответствии </w:t>
      </w:r>
      <w:r w:rsidR="00620E62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 спецификой и возможностями МКОУ СШ №4</w:t>
      </w: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129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bookmarkStart w:id="0" w:name="_GoBack"/>
      <w:bookmarkEnd w:id="0"/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Обязательным компонентом учебного плана среднего общего образования является выполнение обучающимися индивидуальног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о(</w:t>
      </w:r>
      <w:proofErr w:type="spellStart"/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ых</w:t>
      </w:r>
      <w:proofErr w:type="spell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 проекта(</w:t>
      </w:r>
      <w:proofErr w:type="spell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ов</w:t>
      </w:r>
      <w:proofErr w:type="spell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(учебное исследование или учебный проект).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соответствии с ФГОС СОО индивидуальный проект выполняется обучающимся самостоятельно под руководством учителя (</w:t>
      </w:r>
      <w:proofErr w:type="spell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тьютора</w:t>
      </w:r>
      <w:proofErr w:type="spell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Индивидуальный проект выполняется обучающимся в течение одного года или двух лет в рамках учебного времени, специально отведенного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конструкторского, инженерного».</w:t>
      </w:r>
      <w:proofErr w:type="gramEnd"/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Задача Индивидуального проекта - обеспечить </w:t>
      </w:r>
      <w:proofErr w:type="gramStart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опыт конструирования социального выбора и прогнозирования личного успеха в интересующей сфере деятельности.</w:t>
      </w:r>
    </w:p>
    <w:p w:rsidR="00016C04" w:rsidRPr="00506E02" w:rsidRDefault="003D7866" w:rsidP="00016C04">
      <w:pPr>
        <w:shd w:val="clear" w:color="auto" w:fill="FFFFFF"/>
        <w:ind w:firstLine="54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Учебный курс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(«</w:t>
      </w:r>
      <w:r w:rsidR="003C3F2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Основы педагогики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3C3F2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Основы психологии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9737E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педагогическая практика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D5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учебного плана « Психолого-педагогического класса»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обязательные учебные предметы по выбору обучающихся из компонента</w:t>
      </w:r>
      <w:r w:rsidR="000D5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школы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505DD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которые выполняют следующие функции:</w:t>
      </w:r>
    </w:p>
    <w:p w:rsidR="00016C04" w:rsidRPr="00506E02" w:rsidRDefault="00016C04" w:rsidP="00016C04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23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выявление педагогически одаренных школьников и формирование у них готовности к профессионально-личностному самоопределению; </w:t>
      </w:r>
    </w:p>
    <w:p w:rsidR="00016C04" w:rsidRPr="00506E02" w:rsidRDefault="00016C04" w:rsidP="00016C04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23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интеграция педагогически одаренных школьников в профессиональное сообщество на этапе обучения в школе;</w:t>
      </w:r>
    </w:p>
    <w:p w:rsidR="00016C04" w:rsidRPr="00506E02" w:rsidRDefault="00016C04" w:rsidP="00016C04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23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формирование у школьников представлений о человекоцентрированной профессиональной деятельности; </w:t>
      </w:r>
    </w:p>
    <w:p w:rsidR="00016C04" w:rsidRPr="00506E02" w:rsidRDefault="00016C04" w:rsidP="00016C04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23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предоставление возможностей для получения опыта психолого-педагогической и социально-педагогической деятельности (профессиональные пробы); </w:t>
      </w:r>
    </w:p>
    <w:p w:rsidR="00016C04" w:rsidRPr="00506E02" w:rsidRDefault="00016C04" w:rsidP="00016C04">
      <w:pPr>
        <w:pStyle w:val="a6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23"/>
        <w:ind w:left="0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развитие у школьников навыков XXI века (в том числе склонностей и способностей к психолого-педагогической деятельности). </w:t>
      </w:r>
    </w:p>
    <w:p w:rsidR="00F505DD" w:rsidRPr="00506E02" w:rsidRDefault="00016C04" w:rsidP="00016C04">
      <w:pPr>
        <w:pStyle w:val="a4"/>
        <w:spacing w:after="0"/>
        <w:ind w:firstLine="567"/>
        <w:jc w:val="both"/>
        <w:rPr>
          <w:color w:val="000000" w:themeColor="text1"/>
        </w:rPr>
      </w:pPr>
      <w:r w:rsidRPr="00506E02">
        <w:rPr>
          <w:color w:val="000000" w:themeColor="text1"/>
        </w:rPr>
        <w:t>М</w:t>
      </w:r>
      <w:r w:rsidR="00620E62" w:rsidRPr="00506E02">
        <w:rPr>
          <w:color w:val="000000" w:themeColor="text1"/>
        </w:rPr>
        <w:t>КОУ СШ № 4</w:t>
      </w:r>
      <w:r w:rsidR="00F505DD" w:rsidRPr="00506E02">
        <w:rPr>
          <w:color w:val="000000" w:themeColor="text1"/>
        </w:rPr>
        <w:t xml:space="preserve"> г. </w:t>
      </w:r>
      <w:r w:rsidR="00620E62" w:rsidRPr="00506E02">
        <w:rPr>
          <w:color w:val="000000" w:themeColor="text1"/>
        </w:rPr>
        <w:t xml:space="preserve">Калача-на-Дону </w:t>
      </w:r>
      <w:r w:rsidR="00F505DD" w:rsidRPr="00506E02">
        <w:rPr>
          <w:color w:val="000000" w:themeColor="text1"/>
        </w:rPr>
        <w:t xml:space="preserve">обеспечивает реализацию учебного плана </w:t>
      </w:r>
      <w:r w:rsidR="00A1296C">
        <w:rPr>
          <w:color w:val="000000" w:themeColor="text1"/>
        </w:rPr>
        <w:t xml:space="preserve">естественно-научного,  гуманитарного и </w:t>
      </w:r>
      <w:r w:rsidR="00620E62" w:rsidRPr="00506E02">
        <w:rPr>
          <w:color w:val="000000" w:themeColor="text1"/>
        </w:rPr>
        <w:t xml:space="preserve"> универсального профилей, где соответственно в учебных планах представлены для изучения по углубленном уровне предметы химия</w:t>
      </w:r>
      <w:r w:rsidR="000D51B3">
        <w:rPr>
          <w:color w:val="000000" w:themeColor="text1"/>
        </w:rPr>
        <w:t xml:space="preserve"> </w:t>
      </w:r>
      <w:r w:rsidR="00620E62" w:rsidRPr="00506E02">
        <w:rPr>
          <w:color w:val="000000" w:themeColor="text1"/>
        </w:rPr>
        <w:t xml:space="preserve">и биология ( естественно-научный профиль); </w:t>
      </w:r>
      <w:r w:rsidR="00A1296C">
        <w:rPr>
          <w:color w:val="000000" w:themeColor="text1"/>
        </w:rPr>
        <w:t>история и обществознание</w:t>
      </w:r>
      <w:r w:rsidR="00620E62" w:rsidRPr="00506E02">
        <w:rPr>
          <w:color w:val="000000" w:themeColor="text1"/>
        </w:rPr>
        <w:t xml:space="preserve"> (</w:t>
      </w:r>
      <w:r w:rsidR="00A1296C">
        <w:rPr>
          <w:color w:val="000000" w:themeColor="text1"/>
        </w:rPr>
        <w:t xml:space="preserve">гуманитарный </w:t>
      </w:r>
      <w:r w:rsidR="00620E62" w:rsidRPr="00506E02">
        <w:rPr>
          <w:color w:val="000000" w:themeColor="text1"/>
        </w:rPr>
        <w:t xml:space="preserve">профиль) </w:t>
      </w:r>
      <w:proofErr w:type="gramStart"/>
      <w:r w:rsidR="00A1296C">
        <w:rPr>
          <w:color w:val="000000" w:themeColor="text1"/>
        </w:rPr>
        <w:t>;</w:t>
      </w:r>
      <w:r w:rsidR="00620E62" w:rsidRPr="00506E02">
        <w:rPr>
          <w:color w:val="000000" w:themeColor="text1"/>
        </w:rPr>
        <w:t>в</w:t>
      </w:r>
      <w:proofErr w:type="gramEnd"/>
      <w:r w:rsidR="00620E62" w:rsidRPr="00506E02">
        <w:rPr>
          <w:color w:val="000000" w:themeColor="text1"/>
        </w:rPr>
        <w:t xml:space="preserve"> разной комбинации  с другими предметами углубленного уровня, представленными в учебн</w:t>
      </w:r>
      <w:r w:rsidR="00A1296C">
        <w:rPr>
          <w:color w:val="000000" w:themeColor="text1"/>
        </w:rPr>
        <w:t>ом плане на 2024-2026</w:t>
      </w:r>
      <w:r w:rsidR="000D51B3">
        <w:rPr>
          <w:color w:val="000000" w:themeColor="text1"/>
        </w:rPr>
        <w:t xml:space="preserve"> </w:t>
      </w:r>
      <w:proofErr w:type="spellStart"/>
      <w:r w:rsidR="000D51B3">
        <w:rPr>
          <w:color w:val="000000" w:themeColor="text1"/>
        </w:rPr>
        <w:t>уч.гг</w:t>
      </w:r>
      <w:proofErr w:type="spellEnd"/>
      <w:r w:rsidR="000D51B3">
        <w:rPr>
          <w:color w:val="000000" w:themeColor="text1"/>
        </w:rPr>
        <w:t>.  (</w:t>
      </w:r>
      <w:r w:rsidR="00620E62" w:rsidRPr="00506E02">
        <w:rPr>
          <w:color w:val="000000" w:themeColor="text1"/>
        </w:rPr>
        <w:t>универсальный профиль)</w:t>
      </w:r>
      <w:r w:rsidR="00F505DD" w:rsidRPr="00506E02">
        <w:rPr>
          <w:color w:val="000000" w:themeColor="text1"/>
        </w:rPr>
        <w:t xml:space="preserve"> </w:t>
      </w:r>
      <w:r w:rsidR="00620E62" w:rsidRPr="00506E02">
        <w:rPr>
          <w:color w:val="000000" w:themeColor="text1"/>
        </w:rPr>
        <w:t>.</w:t>
      </w:r>
    </w:p>
    <w:p w:rsidR="00F505DD" w:rsidRPr="00506E02" w:rsidRDefault="00F505DD" w:rsidP="00F505DD">
      <w:pPr>
        <w:ind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Учебный план профиля построен с ориентацией на будущую сферу профессиональной деятельности, с учетом предполагаемого продолжения образования обучающихся, для чего предварительно были изучены намерения и предпочтения обучающихся и их родителей (законных представителей).</w:t>
      </w:r>
    </w:p>
    <w:p w:rsidR="00F505DD" w:rsidRPr="00506E02" w:rsidRDefault="00620E62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Режим работы - по 6</w:t>
      </w:r>
      <w:r w:rsidR="00F505DD" w:rsidRPr="00506E0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-дневной учебной неделе в 10-11 классах. 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учебного года в 10</w:t>
      </w:r>
      <w:r w:rsidR="00016C04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-11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  <w:r w:rsidR="00016C04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ах 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составляет 3</w:t>
      </w:r>
      <w:r w:rsidR="00016C04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учебных недел</w:t>
      </w:r>
      <w:r w:rsidR="00016C04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505DD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, без учёта ГИА.</w:t>
      </w:r>
    </w:p>
    <w:p w:rsidR="00F505DD" w:rsidRPr="00506E02" w:rsidRDefault="00F505DD" w:rsidP="00F505DD">
      <w:pPr>
        <w:ind w:right="-141"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Расчёт учебного времени для уровня среднего обще</w:t>
      </w:r>
      <w:r w:rsidR="00620E62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го образования учебного плана МКОУ СШ №4</w:t>
      </w:r>
      <w:r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производится в объёме 2-х лет обучения (для 10-11 классов). Учебный план составлен отдельно для каждого класса </w:t>
      </w:r>
      <w:r w:rsidR="00A17B7E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уровня СОО</w:t>
      </w:r>
      <w:r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05DD" w:rsidRPr="00506E02" w:rsidRDefault="00F505DD" w:rsidP="00F505DD">
      <w:pPr>
        <w:shd w:val="clear" w:color="auto" w:fill="FFFFFF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Совокупное учебное время, отведённое в учебном плане на учебные предметы федерального компонента (обязательные учебные предметы на базовом уровне, учебные предметы  по выбору на б</w:t>
      </w:r>
      <w:r w:rsidR="00A1296C">
        <w:rPr>
          <w:rFonts w:ascii="Times New Roman" w:hAnsi="Times New Roman" w:cs="Times New Roman"/>
          <w:color w:val="000000" w:themeColor="text1"/>
          <w:sz w:val="24"/>
          <w:szCs w:val="24"/>
        </w:rPr>
        <w:t>азовом  уровне), не превышает 251</w:t>
      </w:r>
      <w:r w:rsidR="0014153E"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06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 за два года обучения. </w:t>
      </w: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0D51B3" w:rsidRDefault="000D51B3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0D51B3" w:rsidRDefault="000D51B3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0D51B3" w:rsidRDefault="000D51B3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0D51B3" w:rsidRDefault="000D51B3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0D51B3" w:rsidRPr="00506E02" w:rsidRDefault="000D51B3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06E02" w:rsidRPr="00506E02" w:rsidRDefault="00506E02" w:rsidP="00506E02">
      <w:pPr>
        <w:tabs>
          <w:tab w:val="left" w:pos="5790"/>
        </w:tabs>
        <w:jc w:val="center"/>
        <w:rPr>
          <w:b/>
          <w:bCs/>
          <w:sz w:val="24"/>
          <w:szCs w:val="24"/>
          <w:lang w:eastAsia="ru-RU"/>
        </w:rPr>
      </w:pPr>
    </w:p>
    <w:sectPr w:rsidR="00506E02" w:rsidRPr="00506E02" w:rsidSect="00F505DD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489C"/>
    <w:multiLevelType w:val="hybridMultilevel"/>
    <w:tmpl w:val="F600FB4E"/>
    <w:lvl w:ilvl="0" w:tplc="738C55CC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8A72F5"/>
    <w:multiLevelType w:val="hybridMultilevel"/>
    <w:tmpl w:val="0E726BFC"/>
    <w:lvl w:ilvl="0" w:tplc="5C08FF84">
      <w:numFmt w:val="bullet"/>
      <w:lvlText w:val="•"/>
      <w:lvlJc w:val="left"/>
      <w:pPr>
        <w:ind w:left="1729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083082C"/>
    <w:multiLevelType w:val="hybridMultilevel"/>
    <w:tmpl w:val="7B62C9E8"/>
    <w:lvl w:ilvl="0" w:tplc="34981394">
      <w:numFmt w:val="bullet"/>
      <w:lvlText w:val="•"/>
      <w:lvlJc w:val="left"/>
      <w:pPr>
        <w:ind w:left="1564" w:hanging="8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97431E"/>
    <w:multiLevelType w:val="hybridMultilevel"/>
    <w:tmpl w:val="E0D26DBC"/>
    <w:lvl w:ilvl="0" w:tplc="6A6E6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5E7C02"/>
    <w:multiLevelType w:val="hybridMultilevel"/>
    <w:tmpl w:val="5B680514"/>
    <w:lvl w:ilvl="0" w:tplc="9D181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3750"/>
    <w:rsid w:val="00016C04"/>
    <w:rsid w:val="000D51B3"/>
    <w:rsid w:val="0014153E"/>
    <w:rsid w:val="00172BCF"/>
    <w:rsid w:val="00250051"/>
    <w:rsid w:val="002C32A8"/>
    <w:rsid w:val="002C5881"/>
    <w:rsid w:val="002D275F"/>
    <w:rsid w:val="002E3750"/>
    <w:rsid w:val="00325966"/>
    <w:rsid w:val="00372C54"/>
    <w:rsid w:val="003C3F2D"/>
    <w:rsid w:val="003D7866"/>
    <w:rsid w:val="00491582"/>
    <w:rsid w:val="00506E02"/>
    <w:rsid w:val="00555DC5"/>
    <w:rsid w:val="005F5B3B"/>
    <w:rsid w:val="00620E62"/>
    <w:rsid w:val="00652D16"/>
    <w:rsid w:val="0067250E"/>
    <w:rsid w:val="006B50E3"/>
    <w:rsid w:val="00706265"/>
    <w:rsid w:val="0071380E"/>
    <w:rsid w:val="007F56AF"/>
    <w:rsid w:val="00802342"/>
    <w:rsid w:val="00813A71"/>
    <w:rsid w:val="00880027"/>
    <w:rsid w:val="00884969"/>
    <w:rsid w:val="0089059A"/>
    <w:rsid w:val="008A0C2F"/>
    <w:rsid w:val="008D41FA"/>
    <w:rsid w:val="009E23CE"/>
    <w:rsid w:val="00A0156E"/>
    <w:rsid w:val="00A1296C"/>
    <w:rsid w:val="00A17B7E"/>
    <w:rsid w:val="00BF1E94"/>
    <w:rsid w:val="00CD0895"/>
    <w:rsid w:val="00D70AA8"/>
    <w:rsid w:val="00E35A08"/>
    <w:rsid w:val="00F505DD"/>
    <w:rsid w:val="00F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0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1"/>
    <w:qFormat/>
    <w:rsid w:val="005F5B3B"/>
    <w:pPr>
      <w:widowControl w:val="0"/>
      <w:autoSpaceDE w:val="0"/>
      <w:autoSpaceDN w:val="0"/>
      <w:ind w:left="930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2E375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3750"/>
    <w:pPr>
      <w:widowControl w:val="0"/>
      <w:shd w:val="clear" w:color="auto" w:fill="FFFFFF"/>
      <w:spacing w:before="300" w:line="322" w:lineRule="exact"/>
      <w:ind w:hanging="380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D08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rsid w:val="00F505DD"/>
    <w:pPr>
      <w:spacing w:after="12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505D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link w:val="12"/>
    <w:locked/>
    <w:rsid w:val="003C3F2D"/>
    <w:rPr>
      <w:rFonts w:ascii="Tahoma" w:eastAsia="Times New Roman" w:hAnsi="Tahoma" w:cs="Calibri"/>
      <w:b/>
      <w:bCs/>
      <w:color w:val="000000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3C3F2D"/>
    <w:pPr>
      <w:shd w:val="clear" w:color="auto" w:fill="FFFFFF"/>
      <w:spacing w:before="780" w:after="300" w:line="240" w:lineRule="atLeast"/>
      <w:jc w:val="left"/>
      <w:outlineLvl w:val="0"/>
    </w:pPr>
    <w:rPr>
      <w:rFonts w:ascii="Tahoma" w:hAnsi="Tahoma"/>
      <w:b/>
      <w:bCs/>
      <w:color w:val="000000"/>
      <w:sz w:val="30"/>
      <w:szCs w:val="30"/>
    </w:rPr>
  </w:style>
  <w:style w:type="paragraph" w:styleId="a6">
    <w:name w:val="List Paragraph"/>
    <w:basedOn w:val="a"/>
    <w:uiPriority w:val="34"/>
    <w:qFormat/>
    <w:rsid w:val="008905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5F5B3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 2</cp:lastModifiedBy>
  <cp:revision>18</cp:revision>
  <cp:lastPrinted>2023-09-25T12:50:00Z</cp:lastPrinted>
  <dcterms:created xsi:type="dcterms:W3CDTF">2022-04-13T07:15:00Z</dcterms:created>
  <dcterms:modified xsi:type="dcterms:W3CDTF">2024-09-20T05:34:00Z</dcterms:modified>
</cp:coreProperties>
</file>